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292" w:rsidRPr="007B115A" w:rsidRDefault="00451971" w:rsidP="007B115A">
      <w:pPr>
        <w:jc w:val="center"/>
        <w:rPr>
          <w:b/>
          <w:color w:val="000000" w:themeColor="text1"/>
        </w:rPr>
      </w:pPr>
      <w:r w:rsidRPr="007B115A">
        <w:rPr>
          <w:b/>
          <w:color w:val="000000" w:themeColor="text1"/>
        </w:rPr>
        <w:t xml:space="preserve">Informačná povinnosť </w:t>
      </w:r>
      <w:proofErr w:type="spellStart"/>
      <w:r w:rsidRPr="007B115A">
        <w:rPr>
          <w:b/>
          <w:color w:val="000000" w:themeColor="text1"/>
        </w:rPr>
        <w:t>Turvod</w:t>
      </w:r>
      <w:proofErr w:type="spellEnd"/>
      <w:r w:rsidRPr="007B115A">
        <w:rPr>
          <w:b/>
          <w:color w:val="000000" w:themeColor="text1"/>
        </w:rPr>
        <w:t>, a.s. -  </w:t>
      </w:r>
      <w:r w:rsidR="00571872">
        <w:rPr>
          <w:b/>
          <w:color w:val="000000" w:themeColor="text1"/>
        </w:rPr>
        <w:t>IS</w:t>
      </w:r>
      <w:r w:rsidR="007B115A" w:rsidRPr="007B115A">
        <w:rPr>
          <w:b/>
          <w:color w:val="000000" w:themeColor="text1"/>
        </w:rPr>
        <w:t xml:space="preserve"> VYJADRENIA </w:t>
      </w:r>
      <w:r w:rsidR="00A840DA">
        <w:rPr>
          <w:b/>
          <w:color w:val="000000" w:themeColor="text1"/>
        </w:rPr>
        <w:t>a ŽIADOSTI</w:t>
      </w:r>
    </w:p>
    <w:p w:rsidR="00023292" w:rsidRPr="00023292" w:rsidRDefault="00023292" w:rsidP="00023292"/>
    <w:p w:rsidR="00023292" w:rsidRDefault="00023292" w:rsidP="00023292"/>
    <w:p w:rsidR="00451971" w:rsidRPr="001A057E" w:rsidRDefault="00023292" w:rsidP="001A057E">
      <w:pPr>
        <w:jc w:val="both"/>
        <w:rPr>
          <w:sz w:val="22"/>
          <w:szCs w:val="22"/>
        </w:rPr>
      </w:pPr>
      <w:r w:rsidRPr="001A057E">
        <w:rPr>
          <w:sz w:val="22"/>
          <w:szCs w:val="22"/>
        </w:rPr>
        <w:t xml:space="preserve">Ochrana Vašich osobných údajov je pre spoločnosť </w:t>
      </w:r>
      <w:proofErr w:type="spellStart"/>
      <w:r w:rsidRPr="001A057E">
        <w:rPr>
          <w:sz w:val="22"/>
          <w:szCs w:val="22"/>
        </w:rPr>
        <w:t>Turvod</w:t>
      </w:r>
      <w:proofErr w:type="spellEnd"/>
      <w:r w:rsidRPr="001A057E">
        <w:rPr>
          <w:sz w:val="22"/>
          <w:szCs w:val="22"/>
        </w:rPr>
        <w:t>, a.s. dôležitá a pre to Vás informujeme ako s Vašimi osobnými údajmi nakladáme.</w:t>
      </w:r>
    </w:p>
    <w:p w:rsidR="00023292" w:rsidRPr="001A057E" w:rsidRDefault="00023292" w:rsidP="001A057E">
      <w:pPr>
        <w:jc w:val="both"/>
        <w:rPr>
          <w:sz w:val="22"/>
          <w:szCs w:val="22"/>
        </w:rPr>
      </w:pPr>
    </w:p>
    <w:p w:rsidR="00023292" w:rsidRPr="001A057E" w:rsidRDefault="00023292" w:rsidP="001A057E">
      <w:pPr>
        <w:jc w:val="both"/>
        <w:rPr>
          <w:sz w:val="22"/>
          <w:szCs w:val="22"/>
        </w:rPr>
      </w:pPr>
      <w:proofErr w:type="spellStart"/>
      <w:r w:rsidRPr="001A057E">
        <w:rPr>
          <w:sz w:val="22"/>
          <w:szCs w:val="22"/>
        </w:rPr>
        <w:t>Turvod</w:t>
      </w:r>
      <w:proofErr w:type="spellEnd"/>
      <w:r w:rsidRPr="001A057E">
        <w:rPr>
          <w:sz w:val="22"/>
          <w:szCs w:val="22"/>
        </w:rPr>
        <w:t>, a.s. sa pri spracovaní Vašich osobných údajov riadi Zákonom č. 18/2018 Z. z. o ochrane osobných údajov a Nariadením Európskeho parlamentu a Rady (EÚ) č. 2016/679 o ochrane fyzických osôb pri spracúvaní osobných údajov .</w:t>
      </w:r>
    </w:p>
    <w:p w:rsidR="00023292" w:rsidRPr="001A057E" w:rsidRDefault="00023292" w:rsidP="001A057E">
      <w:pPr>
        <w:jc w:val="both"/>
        <w:rPr>
          <w:sz w:val="22"/>
          <w:szCs w:val="22"/>
        </w:rPr>
      </w:pPr>
    </w:p>
    <w:p w:rsidR="00023292" w:rsidRPr="001A057E" w:rsidRDefault="00023292" w:rsidP="001A057E">
      <w:pPr>
        <w:jc w:val="both"/>
        <w:rPr>
          <w:b/>
          <w:sz w:val="22"/>
          <w:szCs w:val="22"/>
        </w:rPr>
      </w:pPr>
      <w:r w:rsidRPr="001A057E">
        <w:rPr>
          <w:b/>
          <w:sz w:val="22"/>
          <w:szCs w:val="22"/>
        </w:rPr>
        <w:t>Prevádzkovateľ:</w:t>
      </w:r>
    </w:p>
    <w:p w:rsidR="00023292" w:rsidRPr="001A057E" w:rsidRDefault="00023292" w:rsidP="001A057E">
      <w:pPr>
        <w:jc w:val="both"/>
        <w:rPr>
          <w:sz w:val="22"/>
          <w:szCs w:val="22"/>
        </w:rPr>
      </w:pPr>
      <w:r w:rsidRPr="001A057E">
        <w:rPr>
          <w:sz w:val="22"/>
          <w:szCs w:val="22"/>
        </w:rPr>
        <w:t xml:space="preserve">Turčianska vodárenská spoločnosť, a. s., so sídlom </w:t>
      </w:r>
      <w:proofErr w:type="spellStart"/>
      <w:r w:rsidRPr="001A057E">
        <w:rPr>
          <w:sz w:val="22"/>
          <w:szCs w:val="22"/>
        </w:rPr>
        <w:t>Kuzmányho</w:t>
      </w:r>
      <w:proofErr w:type="spellEnd"/>
      <w:r w:rsidRPr="001A057E">
        <w:rPr>
          <w:sz w:val="22"/>
          <w:szCs w:val="22"/>
        </w:rPr>
        <w:t xml:space="preserve"> 25, 036 80 Martin, IČO: 36 672 084, zapísaná v Obchodnom registri Okresného súdu Žilina, oddiel Sa, vložka číslo 10543/L (ďalej aj ako „</w:t>
      </w:r>
      <w:proofErr w:type="spellStart"/>
      <w:r w:rsidRPr="001A057E">
        <w:rPr>
          <w:sz w:val="22"/>
          <w:szCs w:val="22"/>
        </w:rPr>
        <w:t>Turvod</w:t>
      </w:r>
      <w:proofErr w:type="spellEnd"/>
      <w:r w:rsidRPr="001A057E">
        <w:rPr>
          <w:sz w:val="22"/>
          <w:szCs w:val="22"/>
        </w:rPr>
        <w:t>, a. s.“).</w:t>
      </w:r>
    </w:p>
    <w:p w:rsidR="00023292" w:rsidRPr="001A057E" w:rsidRDefault="00023292" w:rsidP="001A057E">
      <w:pPr>
        <w:jc w:val="both"/>
        <w:rPr>
          <w:sz w:val="22"/>
          <w:szCs w:val="22"/>
        </w:rPr>
      </w:pPr>
    </w:p>
    <w:p w:rsidR="00023292" w:rsidRPr="001A057E" w:rsidRDefault="00023292" w:rsidP="001A057E">
      <w:pPr>
        <w:jc w:val="both"/>
        <w:rPr>
          <w:b/>
          <w:sz w:val="22"/>
          <w:szCs w:val="22"/>
        </w:rPr>
      </w:pPr>
      <w:r w:rsidRPr="001A057E">
        <w:rPr>
          <w:b/>
          <w:sz w:val="22"/>
          <w:szCs w:val="22"/>
        </w:rPr>
        <w:t>Zodpovedná osoba</w:t>
      </w:r>
      <w:r w:rsidR="005B5833" w:rsidRPr="001A057E">
        <w:rPr>
          <w:b/>
          <w:sz w:val="22"/>
          <w:szCs w:val="22"/>
        </w:rPr>
        <w:t>:</w:t>
      </w:r>
    </w:p>
    <w:p w:rsidR="00023292" w:rsidRPr="001A057E" w:rsidRDefault="00023292" w:rsidP="001A057E">
      <w:pPr>
        <w:jc w:val="both"/>
        <w:rPr>
          <w:sz w:val="22"/>
          <w:szCs w:val="22"/>
        </w:rPr>
      </w:pPr>
      <w:r w:rsidRPr="001A057E">
        <w:rPr>
          <w:sz w:val="22"/>
          <w:szCs w:val="22"/>
        </w:rPr>
        <w:t xml:space="preserve">Zodpovedná osoba </w:t>
      </w:r>
      <w:r w:rsidR="005B5833" w:rsidRPr="001A057E">
        <w:rPr>
          <w:sz w:val="22"/>
          <w:szCs w:val="22"/>
        </w:rPr>
        <w:t xml:space="preserve">na ochranu osobných údajov bola v spoločnosti stanovená. Na prípadné otázky týkajúce sa spracúvania osobných údajov ju môžete kontaktovať emailom na adresu: </w:t>
      </w:r>
      <w:hyperlink r:id="rId5" w:history="1">
        <w:r w:rsidR="005B5833" w:rsidRPr="001A057E">
          <w:rPr>
            <w:rStyle w:val="Hypertextovprepojenie"/>
            <w:sz w:val="22"/>
            <w:szCs w:val="22"/>
          </w:rPr>
          <w:t>zodpovednaosoba@turvod.sk</w:t>
        </w:r>
      </w:hyperlink>
      <w:r w:rsidR="005B5833" w:rsidRPr="001A057E">
        <w:rPr>
          <w:sz w:val="22"/>
          <w:szCs w:val="22"/>
        </w:rPr>
        <w:t xml:space="preserve"> alebo poštou na korešpondenčnú adresu spoločnosti.</w:t>
      </w:r>
    </w:p>
    <w:p w:rsidR="00023292" w:rsidRDefault="00023292" w:rsidP="001A057E">
      <w:pPr>
        <w:jc w:val="both"/>
        <w:rPr>
          <w:sz w:val="22"/>
          <w:szCs w:val="22"/>
        </w:rPr>
      </w:pPr>
    </w:p>
    <w:p w:rsidR="00163E07" w:rsidRDefault="00163E07" w:rsidP="00163E07">
      <w:pPr>
        <w:rPr>
          <w:b/>
          <w:sz w:val="22"/>
          <w:szCs w:val="22"/>
        </w:rPr>
      </w:pPr>
      <w:r w:rsidRPr="00AD2B42">
        <w:rPr>
          <w:b/>
          <w:sz w:val="22"/>
          <w:szCs w:val="22"/>
        </w:rPr>
        <w:t>Prevádzkovateľ spracúva kategórie osobných údajov:</w:t>
      </w:r>
    </w:p>
    <w:p w:rsidR="00163E07" w:rsidRDefault="00163E07" w:rsidP="001A057E">
      <w:pPr>
        <w:jc w:val="both"/>
        <w:rPr>
          <w:sz w:val="22"/>
          <w:szCs w:val="22"/>
        </w:rPr>
      </w:pPr>
      <w:r w:rsidRPr="00AD2B42">
        <w:rPr>
          <w:sz w:val="22"/>
          <w:szCs w:val="22"/>
        </w:rPr>
        <w:t xml:space="preserve">Titul, meno, priezvisko, adresa, </w:t>
      </w:r>
      <w:r w:rsidR="008912B1">
        <w:rPr>
          <w:sz w:val="22"/>
          <w:szCs w:val="22"/>
        </w:rPr>
        <w:t>adresa, dátum narodenia, rodné číslo, podpis, číslo OP, číslo telefónu, email, číslo účtu, adresa odberného miesta, číslo parcely, číslo LV, osobné údaje uvedené v dokumentoch (vyjadrenie k možnosti napojenia, vyjadrenie k stavebnému povoleniu, rozhodnutie o zriadení pripojenia, list vlastníctva, geometrický plán, situačný náčrt, stavebné povolenie, doklad oprávňujúci podnikať, dohoda o zriadení spoločnej prípojky, dohoda spoluvlastníkov o spoločnom zriadení prípojky</w:t>
      </w:r>
      <w:r w:rsidR="00895DC4">
        <w:rPr>
          <w:sz w:val="22"/>
          <w:szCs w:val="22"/>
        </w:rPr>
        <w:t>)</w:t>
      </w:r>
      <w:r w:rsidR="008912B1">
        <w:rPr>
          <w:sz w:val="22"/>
          <w:szCs w:val="22"/>
        </w:rPr>
        <w:t>.</w:t>
      </w:r>
    </w:p>
    <w:p w:rsidR="00163E07" w:rsidRPr="001A057E" w:rsidRDefault="00163E07" w:rsidP="001A057E">
      <w:pPr>
        <w:jc w:val="both"/>
        <w:rPr>
          <w:sz w:val="22"/>
          <w:szCs w:val="22"/>
        </w:rPr>
      </w:pPr>
    </w:p>
    <w:p w:rsidR="00023292" w:rsidRPr="001A057E" w:rsidRDefault="007B115A" w:rsidP="001A057E">
      <w:pPr>
        <w:jc w:val="both"/>
        <w:rPr>
          <w:b/>
          <w:sz w:val="22"/>
          <w:szCs w:val="22"/>
        </w:rPr>
      </w:pPr>
      <w:r>
        <w:rPr>
          <w:b/>
          <w:sz w:val="22"/>
          <w:szCs w:val="22"/>
        </w:rPr>
        <w:t>Účel</w:t>
      </w:r>
      <w:r w:rsidR="005B5833" w:rsidRPr="001A057E">
        <w:rPr>
          <w:b/>
          <w:sz w:val="22"/>
          <w:szCs w:val="22"/>
        </w:rPr>
        <w:t xml:space="preserve"> spracúvania Vašich osobných údajov:</w:t>
      </w:r>
    </w:p>
    <w:p w:rsidR="005B5833" w:rsidRPr="001A057E" w:rsidRDefault="00C531BA" w:rsidP="001A057E">
      <w:pPr>
        <w:jc w:val="both"/>
        <w:rPr>
          <w:sz w:val="22"/>
          <w:szCs w:val="22"/>
        </w:rPr>
      </w:pPr>
      <w:r>
        <w:rPr>
          <w:sz w:val="22"/>
          <w:szCs w:val="22"/>
        </w:rPr>
        <w:t>Vaše osobné údaje</w:t>
      </w:r>
      <w:r w:rsidR="00C54560" w:rsidRPr="001A057E">
        <w:rPr>
          <w:sz w:val="22"/>
          <w:szCs w:val="22"/>
        </w:rPr>
        <w:t xml:space="preserve"> </w:t>
      </w:r>
      <w:r w:rsidR="00580AAE">
        <w:rPr>
          <w:sz w:val="22"/>
          <w:szCs w:val="22"/>
        </w:rPr>
        <w:t>spracúvame</w:t>
      </w:r>
      <w:r w:rsidR="0082620B">
        <w:rPr>
          <w:sz w:val="22"/>
          <w:szCs w:val="22"/>
        </w:rPr>
        <w:t xml:space="preserve"> na</w:t>
      </w:r>
      <w:r w:rsidR="00580AAE">
        <w:rPr>
          <w:sz w:val="22"/>
          <w:szCs w:val="22"/>
        </w:rPr>
        <w:t xml:space="preserve"> </w:t>
      </w:r>
      <w:r w:rsidR="007B115A">
        <w:rPr>
          <w:sz w:val="22"/>
          <w:szCs w:val="22"/>
        </w:rPr>
        <w:t>základe Vašej žiadosti a osobitných zákonov na účel</w:t>
      </w:r>
      <w:r w:rsidR="00C54560" w:rsidRPr="001A057E">
        <w:rPr>
          <w:sz w:val="22"/>
          <w:szCs w:val="22"/>
        </w:rPr>
        <w:t>:</w:t>
      </w:r>
    </w:p>
    <w:p w:rsidR="00580AAE" w:rsidRPr="007B115A" w:rsidRDefault="00C54560" w:rsidP="00580AAE">
      <w:pPr>
        <w:jc w:val="both"/>
        <w:rPr>
          <w:sz w:val="22"/>
          <w:szCs w:val="22"/>
        </w:rPr>
      </w:pPr>
      <w:r w:rsidRPr="007B115A">
        <w:rPr>
          <w:sz w:val="22"/>
          <w:szCs w:val="22"/>
        </w:rPr>
        <w:t xml:space="preserve">► </w:t>
      </w:r>
      <w:r w:rsidR="007B115A">
        <w:rPr>
          <w:sz w:val="22"/>
          <w:szCs w:val="22"/>
        </w:rPr>
        <w:t>spracovania</w:t>
      </w:r>
      <w:r w:rsidR="007B115A" w:rsidRPr="007B115A">
        <w:rPr>
          <w:sz w:val="22"/>
          <w:szCs w:val="22"/>
        </w:rPr>
        <w:t xml:space="preserve"> vyjadrenia </w:t>
      </w:r>
      <w:r w:rsidR="00580AAE" w:rsidRPr="007B115A">
        <w:rPr>
          <w:sz w:val="22"/>
          <w:szCs w:val="22"/>
        </w:rPr>
        <w:t>k lokalizácii stavby</w:t>
      </w:r>
      <w:r w:rsidR="007B115A" w:rsidRPr="007B115A">
        <w:rPr>
          <w:sz w:val="22"/>
          <w:szCs w:val="22"/>
        </w:rPr>
        <w:t xml:space="preserve">, </w:t>
      </w:r>
      <w:r w:rsidR="00580AAE" w:rsidRPr="007B115A">
        <w:rPr>
          <w:sz w:val="22"/>
          <w:szCs w:val="22"/>
        </w:rPr>
        <w:t>k projektovej dokumentácii danej stavby</w:t>
      </w:r>
      <w:r w:rsidR="007B115A" w:rsidRPr="007B115A">
        <w:rPr>
          <w:sz w:val="22"/>
          <w:szCs w:val="22"/>
        </w:rPr>
        <w:t xml:space="preserve">, </w:t>
      </w:r>
      <w:r w:rsidR="00580AAE" w:rsidRPr="007B115A">
        <w:rPr>
          <w:sz w:val="22"/>
          <w:szCs w:val="22"/>
        </w:rPr>
        <w:t>o existencii sietí</w:t>
      </w:r>
      <w:r w:rsidR="007B115A" w:rsidRPr="007B115A">
        <w:rPr>
          <w:sz w:val="22"/>
          <w:szCs w:val="22"/>
        </w:rPr>
        <w:t xml:space="preserve">, </w:t>
      </w:r>
      <w:r w:rsidR="00580AAE" w:rsidRPr="007B115A">
        <w:rPr>
          <w:sz w:val="22"/>
          <w:szCs w:val="22"/>
        </w:rPr>
        <w:t>k možnosti napojenia</w:t>
      </w:r>
      <w:r w:rsidR="007B115A" w:rsidRPr="007B115A">
        <w:rPr>
          <w:sz w:val="22"/>
          <w:szCs w:val="22"/>
        </w:rPr>
        <w:t>, zakresleniu</w:t>
      </w:r>
      <w:r w:rsidR="00580AAE" w:rsidRPr="007B115A">
        <w:rPr>
          <w:sz w:val="22"/>
          <w:szCs w:val="22"/>
        </w:rPr>
        <w:t xml:space="preserve"> a vytýčenie inžinierskych sietí</w:t>
      </w:r>
      <w:r w:rsidR="007B115A">
        <w:rPr>
          <w:sz w:val="22"/>
          <w:szCs w:val="22"/>
        </w:rPr>
        <w:t>, spracovaniu</w:t>
      </w:r>
      <w:r w:rsidR="007B115A" w:rsidRPr="007B115A">
        <w:rPr>
          <w:sz w:val="22"/>
          <w:szCs w:val="22"/>
        </w:rPr>
        <w:t xml:space="preserve"> </w:t>
      </w:r>
      <w:r w:rsidR="00580AAE" w:rsidRPr="007B115A">
        <w:rPr>
          <w:sz w:val="22"/>
          <w:szCs w:val="22"/>
        </w:rPr>
        <w:t>dohôd o zriadení prípojky</w:t>
      </w:r>
      <w:r w:rsidR="007B115A" w:rsidRPr="007B115A">
        <w:rPr>
          <w:sz w:val="22"/>
          <w:szCs w:val="22"/>
        </w:rPr>
        <w:t xml:space="preserve">, </w:t>
      </w:r>
      <w:r w:rsidR="007B115A">
        <w:rPr>
          <w:sz w:val="22"/>
          <w:szCs w:val="22"/>
        </w:rPr>
        <w:t xml:space="preserve">spracovaniu </w:t>
      </w:r>
      <w:r w:rsidR="00580AAE" w:rsidRPr="007B115A">
        <w:rPr>
          <w:sz w:val="22"/>
          <w:szCs w:val="22"/>
        </w:rPr>
        <w:t>podkladov k</w:t>
      </w:r>
      <w:r w:rsidR="007B115A" w:rsidRPr="007B115A">
        <w:rPr>
          <w:sz w:val="22"/>
          <w:szCs w:val="22"/>
        </w:rPr>
        <w:t> </w:t>
      </w:r>
      <w:r w:rsidR="00580AAE" w:rsidRPr="007B115A">
        <w:rPr>
          <w:sz w:val="22"/>
          <w:szCs w:val="22"/>
        </w:rPr>
        <w:t>účtovníctvu</w:t>
      </w:r>
      <w:r w:rsidR="007B115A" w:rsidRPr="007B115A">
        <w:rPr>
          <w:sz w:val="22"/>
          <w:szCs w:val="22"/>
        </w:rPr>
        <w:t>.</w:t>
      </w:r>
    </w:p>
    <w:p w:rsidR="00197BEF" w:rsidRDefault="00197BEF" w:rsidP="001A057E">
      <w:pPr>
        <w:jc w:val="both"/>
        <w:rPr>
          <w:sz w:val="22"/>
          <w:szCs w:val="22"/>
        </w:rPr>
      </w:pPr>
    </w:p>
    <w:p w:rsidR="00EB7244" w:rsidRDefault="00EB7244" w:rsidP="001A057E">
      <w:pPr>
        <w:jc w:val="both"/>
        <w:rPr>
          <w:b/>
          <w:sz w:val="22"/>
          <w:szCs w:val="22"/>
        </w:rPr>
      </w:pPr>
      <w:r w:rsidRPr="00EB7244">
        <w:rPr>
          <w:b/>
          <w:sz w:val="22"/>
          <w:szCs w:val="22"/>
        </w:rPr>
        <w:t>Právny základ:</w:t>
      </w:r>
    </w:p>
    <w:p w:rsidR="00EB7244" w:rsidRDefault="00732982" w:rsidP="001A057E">
      <w:pPr>
        <w:jc w:val="both"/>
        <w:rPr>
          <w:sz w:val="22"/>
          <w:szCs w:val="22"/>
        </w:rPr>
      </w:pPr>
      <w:r w:rsidRPr="00732982">
        <w:rPr>
          <w:sz w:val="22"/>
          <w:szCs w:val="22"/>
        </w:rPr>
        <w:t xml:space="preserve">Právnym základom spracúvania je plnenie zákonnej povinnosti v zmysle čl. 6 ods. 1 písm. c) Nariadenia </w:t>
      </w:r>
      <w:r w:rsidR="00A73A00">
        <w:rPr>
          <w:sz w:val="22"/>
          <w:szCs w:val="22"/>
        </w:rPr>
        <w:t xml:space="preserve">EÚ </w:t>
      </w:r>
      <w:r w:rsidRPr="00732982">
        <w:rPr>
          <w:sz w:val="22"/>
          <w:szCs w:val="22"/>
        </w:rPr>
        <w:t>podľa zákona č. 442/2002 Z. z. o verejných vodovodoch a</w:t>
      </w:r>
      <w:r w:rsidR="0082620B">
        <w:rPr>
          <w:sz w:val="22"/>
          <w:szCs w:val="22"/>
        </w:rPr>
        <w:t> </w:t>
      </w:r>
      <w:r w:rsidRPr="00732982">
        <w:rPr>
          <w:sz w:val="22"/>
          <w:szCs w:val="22"/>
        </w:rPr>
        <w:t>kanalizáciách</w:t>
      </w:r>
      <w:r w:rsidR="0082620B">
        <w:rPr>
          <w:sz w:val="22"/>
          <w:szCs w:val="22"/>
        </w:rPr>
        <w:t xml:space="preserve"> a </w:t>
      </w:r>
      <w:r w:rsidR="0082620B" w:rsidRPr="0082620B">
        <w:rPr>
          <w:sz w:val="22"/>
          <w:szCs w:val="22"/>
        </w:rPr>
        <w:t>zákona č. 50/1976 Z. z. o územnom plán. a stavebnom poriadku.</w:t>
      </w:r>
    </w:p>
    <w:p w:rsidR="00732982" w:rsidRPr="001A057E" w:rsidRDefault="00732982" w:rsidP="001A057E">
      <w:pPr>
        <w:jc w:val="both"/>
        <w:rPr>
          <w:sz w:val="22"/>
          <w:szCs w:val="22"/>
        </w:rPr>
      </w:pPr>
    </w:p>
    <w:p w:rsidR="005B5833" w:rsidRPr="001A057E" w:rsidRDefault="00E45E43" w:rsidP="001A057E">
      <w:pPr>
        <w:jc w:val="both"/>
        <w:rPr>
          <w:b/>
          <w:sz w:val="22"/>
          <w:szCs w:val="22"/>
        </w:rPr>
      </w:pPr>
      <w:r w:rsidRPr="001A057E">
        <w:rPr>
          <w:b/>
          <w:sz w:val="22"/>
          <w:szCs w:val="22"/>
        </w:rPr>
        <w:t>Uchovávanie Vašich osobných údajov:</w:t>
      </w:r>
    </w:p>
    <w:p w:rsidR="00FA73CB" w:rsidRPr="007B115A" w:rsidRDefault="00E45E43" w:rsidP="001A057E">
      <w:pPr>
        <w:jc w:val="both"/>
        <w:rPr>
          <w:color w:val="000000" w:themeColor="text1"/>
          <w:sz w:val="22"/>
          <w:szCs w:val="22"/>
        </w:rPr>
      </w:pPr>
      <w:r w:rsidRPr="007B115A">
        <w:rPr>
          <w:color w:val="000000" w:themeColor="text1"/>
          <w:sz w:val="22"/>
          <w:szCs w:val="22"/>
        </w:rPr>
        <w:t xml:space="preserve">Vaše bežné osobné údaje </w:t>
      </w:r>
      <w:r w:rsidR="00197BEF" w:rsidRPr="007B115A">
        <w:rPr>
          <w:color w:val="000000" w:themeColor="text1"/>
          <w:sz w:val="22"/>
          <w:szCs w:val="22"/>
        </w:rPr>
        <w:t xml:space="preserve">budeme uchovávať podľa </w:t>
      </w:r>
      <w:r w:rsidRPr="007B115A">
        <w:rPr>
          <w:color w:val="000000" w:themeColor="text1"/>
          <w:sz w:val="22"/>
          <w:szCs w:val="22"/>
        </w:rPr>
        <w:t xml:space="preserve"> </w:t>
      </w:r>
      <w:r w:rsidR="00197BEF" w:rsidRPr="007B115A">
        <w:rPr>
          <w:color w:val="000000" w:themeColor="text1"/>
          <w:sz w:val="22"/>
          <w:szCs w:val="22"/>
        </w:rPr>
        <w:t>Z</w:t>
      </w:r>
      <w:r w:rsidRPr="007B115A">
        <w:rPr>
          <w:color w:val="000000" w:themeColor="text1"/>
          <w:sz w:val="22"/>
          <w:szCs w:val="22"/>
        </w:rPr>
        <w:t>ákona č. 395/2002 Z. z. o archívoch a registratúrach a platného R</w:t>
      </w:r>
      <w:r w:rsidR="007B115A" w:rsidRPr="007B115A">
        <w:rPr>
          <w:color w:val="000000" w:themeColor="text1"/>
          <w:sz w:val="22"/>
          <w:szCs w:val="22"/>
        </w:rPr>
        <w:t>egistratúrneho plánu.</w:t>
      </w:r>
      <w:r w:rsidR="00052FDF" w:rsidRPr="00052FDF">
        <w:t xml:space="preserve"> </w:t>
      </w:r>
      <w:r w:rsidR="00052FDF" w:rsidRPr="00052FDF">
        <w:rPr>
          <w:color w:val="000000" w:themeColor="text1"/>
          <w:sz w:val="22"/>
          <w:szCs w:val="22"/>
        </w:rPr>
        <w:t>Lehota na uchovávanie osobných údajov je 10 rokov. Po ukončení doby uchovávania zabezpečíme bezodkladnú likvidáciu.</w:t>
      </w:r>
    </w:p>
    <w:p w:rsidR="00C4440C" w:rsidRDefault="00C4440C" w:rsidP="00C4440C">
      <w:pPr>
        <w:jc w:val="both"/>
        <w:rPr>
          <w:sz w:val="22"/>
          <w:szCs w:val="22"/>
        </w:rPr>
      </w:pPr>
    </w:p>
    <w:p w:rsidR="00C4440C" w:rsidRDefault="00C4440C" w:rsidP="00C4440C">
      <w:pPr>
        <w:jc w:val="both"/>
        <w:rPr>
          <w:b/>
          <w:sz w:val="22"/>
          <w:szCs w:val="22"/>
        </w:rPr>
      </w:pPr>
      <w:r w:rsidRPr="001A057E">
        <w:rPr>
          <w:b/>
          <w:sz w:val="22"/>
          <w:szCs w:val="22"/>
        </w:rPr>
        <w:t>Povinnosť poskytnutia osobných údajov:</w:t>
      </w:r>
    </w:p>
    <w:p w:rsidR="00C4440C" w:rsidRPr="001A057E" w:rsidRDefault="00C4440C" w:rsidP="00C4440C">
      <w:pPr>
        <w:jc w:val="both"/>
        <w:rPr>
          <w:sz w:val="22"/>
          <w:szCs w:val="22"/>
        </w:rPr>
      </w:pPr>
      <w:r w:rsidRPr="001A057E">
        <w:rPr>
          <w:sz w:val="22"/>
          <w:szCs w:val="22"/>
        </w:rPr>
        <w:t xml:space="preserve">Poskytnutie osobných údajov je povinné </w:t>
      </w:r>
      <w:r w:rsidR="00AF65DF">
        <w:rPr>
          <w:sz w:val="22"/>
          <w:szCs w:val="22"/>
        </w:rPr>
        <w:t>v prípade ich neposkytnutia nemôžeme Vašu žiadosti vybaviť.</w:t>
      </w:r>
    </w:p>
    <w:p w:rsidR="00C4440C" w:rsidRDefault="00C4440C" w:rsidP="001A057E">
      <w:pPr>
        <w:jc w:val="both"/>
        <w:rPr>
          <w:b/>
          <w:sz w:val="22"/>
          <w:szCs w:val="22"/>
        </w:rPr>
      </w:pPr>
    </w:p>
    <w:p w:rsidR="00FA73CB" w:rsidRPr="001A057E" w:rsidRDefault="00FA73CB" w:rsidP="001A057E">
      <w:pPr>
        <w:jc w:val="both"/>
        <w:rPr>
          <w:b/>
          <w:sz w:val="22"/>
          <w:szCs w:val="22"/>
        </w:rPr>
      </w:pPr>
      <w:r w:rsidRPr="001A057E">
        <w:rPr>
          <w:b/>
          <w:sz w:val="22"/>
          <w:szCs w:val="22"/>
        </w:rPr>
        <w:t>Príjemcovia osobných údajov:</w:t>
      </w:r>
    </w:p>
    <w:p w:rsidR="009D783E" w:rsidRPr="001A057E" w:rsidRDefault="00485199" w:rsidP="001A057E">
      <w:pPr>
        <w:jc w:val="both"/>
        <w:rPr>
          <w:sz w:val="22"/>
          <w:szCs w:val="22"/>
        </w:rPr>
      </w:pPr>
      <w:r>
        <w:rPr>
          <w:sz w:val="22"/>
          <w:szCs w:val="22"/>
        </w:rPr>
        <w:t>► obce a mestá, iné subjekty podľa osobitných zákonov,</w:t>
      </w:r>
    </w:p>
    <w:p w:rsidR="009874F6" w:rsidRPr="001A057E" w:rsidRDefault="009D783E" w:rsidP="001A057E">
      <w:pPr>
        <w:jc w:val="both"/>
        <w:rPr>
          <w:sz w:val="22"/>
          <w:szCs w:val="22"/>
        </w:rPr>
      </w:pPr>
      <w:r w:rsidRPr="001A057E">
        <w:rPr>
          <w:sz w:val="22"/>
          <w:szCs w:val="22"/>
        </w:rPr>
        <w:t>► oprávnené osoby prevádzkovateľ</w:t>
      </w:r>
      <w:r w:rsidR="005E280E">
        <w:rPr>
          <w:sz w:val="22"/>
          <w:szCs w:val="22"/>
        </w:rPr>
        <w:t>a</w:t>
      </w:r>
      <w:bookmarkStart w:id="0" w:name="_GoBack"/>
      <w:bookmarkEnd w:id="0"/>
      <w:r w:rsidR="00895DC4">
        <w:rPr>
          <w:sz w:val="22"/>
          <w:szCs w:val="22"/>
        </w:rPr>
        <w:t>, poskytovateľ IT služieb, softvérových služieb.</w:t>
      </w:r>
    </w:p>
    <w:p w:rsidR="009874F6" w:rsidRPr="001A057E" w:rsidRDefault="009874F6" w:rsidP="001A057E">
      <w:pPr>
        <w:jc w:val="both"/>
        <w:rPr>
          <w:sz w:val="22"/>
          <w:szCs w:val="22"/>
        </w:rPr>
      </w:pPr>
    </w:p>
    <w:p w:rsidR="0082620B" w:rsidRPr="00E15776" w:rsidRDefault="0082620B" w:rsidP="0082620B">
      <w:pPr>
        <w:jc w:val="both"/>
        <w:rPr>
          <w:b/>
          <w:sz w:val="22"/>
          <w:szCs w:val="22"/>
        </w:rPr>
      </w:pPr>
      <w:r w:rsidRPr="00E15776">
        <w:rPr>
          <w:b/>
          <w:sz w:val="22"/>
          <w:szCs w:val="22"/>
        </w:rPr>
        <w:t>Prenos osobných údajov do tretej krajiny</w:t>
      </w:r>
      <w:r>
        <w:rPr>
          <w:b/>
          <w:sz w:val="22"/>
          <w:szCs w:val="22"/>
        </w:rPr>
        <w:t>:</w:t>
      </w:r>
    </w:p>
    <w:p w:rsidR="0082620B" w:rsidRPr="00B166C7" w:rsidRDefault="0082620B" w:rsidP="0082620B">
      <w:pPr>
        <w:jc w:val="both"/>
        <w:rPr>
          <w:sz w:val="22"/>
          <w:szCs w:val="22"/>
        </w:rPr>
      </w:pPr>
      <w:r w:rsidRPr="00B166C7">
        <w:rPr>
          <w:sz w:val="22"/>
          <w:szCs w:val="22"/>
        </w:rPr>
        <w:t>Prenos osobných údajov do tretích krajín sa nevykonáva.</w:t>
      </w:r>
    </w:p>
    <w:p w:rsidR="0082620B" w:rsidRDefault="0082620B" w:rsidP="0082620B">
      <w:pPr>
        <w:rPr>
          <w:sz w:val="22"/>
          <w:szCs w:val="22"/>
        </w:rPr>
      </w:pPr>
    </w:p>
    <w:p w:rsidR="0082620B" w:rsidRDefault="0082620B" w:rsidP="0082620B">
      <w:pPr>
        <w:rPr>
          <w:b/>
          <w:sz w:val="22"/>
          <w:szCs w:val="22"/>
        </w:rPr>
      </w:pPr>
    </w:p>
    <w:p w:rsidR="0082620B" w:rsidRPr="006F34EE" w:rsidRDefault="0082620B" w:rsidP="0082620B">
      <w:pPr>
        <w:rPr>
          <w:b/>
          <w:sz w:val="22"/>
          <w:szCs w:val="22"/>
        </w:rPr>
      </w:pPr>
      <w:r w:rsidRPr="006F34EE">
        <w:rPr>
          <w:b/>
          <w:sz w:val="22"/>
          <w:szCs w:val="22"/>
        </w:rPr>
        <w:t>Existencia automatizovaného rozhodovania vrátane profilovania:</w:t>
      </w:r>
    </w:p>
    <w:p w:rsidR="0082620B" w:rsidRPr="00B166C7" w:rsidRDefault="0082620B" w:rsidP="0082620B">
      <w:pPr>
        <w:jc w:val="both"/>
        <w:rPr>
          <w:sz w:val="22"/>
          <w:szCs w:val="22"/>
        </w:rPr>
      </w:pPr>
      <w:r>
        <w:rPr>
          <w:sz w:val="22"/>
          <w:szCs w:val="22"/>
        </w:rPr>
        <w:t>S osobnými údajmi sa nevykonáva automatizované rozhodovanie ani profilovanie.</w:t>
      </w:r>
    </w:p>
    <w:p w:rsidR="00E07A9E" w:rsidRPr="001A057E" w:rsidRDefault="00E07A9E" w:rsidP="001A057E">
      <w:pPr>
        <w:jc w:val="both"/>
        <w:rPr>
          <w:b/>
          <w:sz w:val="22"/>
          <w:szCs w:val="22"/>
        </w:rPr>
      </w:pPr>
    </w:p>
    <w:p w:rsidR="009874F6" w:rsidRPr="001A057E" w:rsidRDefault="009874F6" w:rsidP="001A057E">
      <w:pPr>
        <w:jc w:val="both"/>
        <w:rPr>
          <w:b/>
          <w:sz w:val="22"/>
          <w:szCs w:val="22"/>
        </w:rPr>
      </w:pPr>
      <w:r w:rsidRPr="001A057E">
        <w:rPr>
          <w:b/>
          <w:sz w:val="22"/>
          <w:szCs w:val="22"/>
        </w:rPr>
        <w:t>Vaše práva:</w:t>
      </w:r>
    </w:p>
    <w:p w:rsidR="009874F6" w:rsidRPr="001A057E" w:rsidRDefault="009874F6" w:rsidP="001A057E">
      <w:pPr>
        <w:jc w:val="both"/>
        <w:rPr>
          <w:rFonts w:eastAsia="Calibri"/>
          <w:b/>
          <w:sz w:val="22"/>
          <w:szCs w:val="22"/>
          <w:lang w:eastAsia="sk-SK"/>
        </w:rPr>
      </w:pPr>
    </w:p>
    <w:p w:rsidR="009874F6" w:rsidRPr="001A057E" w:rsidRDefault="009874F6" w:rsidP="001A057E">
      <w:pPr>
        <w:jc w:val="both"/>
        <w:rPr>
          <w:rFonts w:eastAsia="Calibri"/>
          <w:sz w:val="22"/>
          <w:szCs w:val="22"/>
          <w:lang w:eastAsia="sk-SK"/>
        </w:rPr>
      </w:pPr>
      <w:r w:rsidRPr="001A057E">
        <w:rPr>
          <w:rFonts w:eastAsia="Calibri"/>
          <w:b/>
          <w:sz w:val="22"/>
          <w:szCs w:val="22"/>
          <w:lang w:eastAsia="sk-SK"/>
        </w:rPr>
        <w:t>Právo na prístup</w:t>
      </w:r>
      <w:r w:rsidRPr="001A057E">
        <w:rPr>
          <w:rFonts w:eastAsia="Calibri"/>
          <w:sz w:val="22"/>
          <w:szCs w:val="22"/>
          <w:lang w:eastAsia="sk-SK"/>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w:t>
      </w:r>
    </w:p>
    <w:p w:rsidR="009874F6" w:rsidRPr="001A057E" w:rsidRDefault="009874F6" w:rsidP="001A057E">
      <w:pPr>
        <w:jc w:val="both"/>
        <w:rPr>
          <w:sz w:val="22"/>
          <w:szCs w:val="22"/>
        </w:rPr>
      </w:pPr>
    </w:p>
    <w:p w:rsidR="009874F6" w:rsidRPr="001A057E" w:rsidRDefault="009874F6" w:rsidP="001A057E">
      <w:pPr>
        <w:jc w:val="both"/>
        <w:rPr>
          <w:rFonts w:eastAsia="Calibri"/>
          <w:sz w:val="22"/>
          <w:szCs w:val="22"/>
          <w:lang w:eastAsia="sk-SK"/>
        </w:rPr>
      </w:pPr>
      <w:r w:rsidRPr="001A057E">
        <w:rPr>
          <w:rFonts w:eastAsia="Calibri"/>
          <w:b/>
          <w:sz w:val="22"/>
          <w:szCs w:val="22"/>
          <w:lang w:eastAsia="sk-SK"/>
        </w:rPr>
        <w:t>Právo na opravu</w:t>
      </w:r>
      <w:r w:rsidR="00E07A9E" w:rsidRPr="001A057E">
        <w:rPr>
          <w:rFonts w:eastAsia="Calibri"/>
          <w:b/>
          <w:sz w:val="22"/>
          <w:szCs w:val="22"/>
          <w:lang w:eastAsia="sk-SK"/>
        </w:rPr>
        <w:t>/doplnenie</w:t>
      </w:r>
      <w:r w:rsidRPr="001A057E">
        <w:rPr>
          <w:rFonts w:eastAsia="Calibri"/>
          <w:sz w:val="22"/>
          <w:szCs w:val="22"/>
          <w:lang w:eastAsia="sk-SK"/>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rsidR="009874F6" w:rsidRPr="001A057E" w:rsidRDefault="009874F6" w:rsidP="001A057E">
      <w:pPr>
        <w:jc w:val="both"/>
        <w:rPr>
          <w:rFonts w:eastAsia="Calibri"/>
          <w:sz w:val="22"/>
          <w:szCs w:val="22"/>
          <w:lang w:eastAsia="sk-SK"/>
        </w:rPr>
      </w:pPr>
    </w:p>
    <w:p w:rsidR="009874F6" w:rsidRPr="001A057E" w:rsidRDefault="009874F6" w:rsidP="001A057E">
      <w:pPr>
        <w:jc w:val="both"/>
        <w:rPr>
          <w:rFonts w:eastAsia="Calibri"/>
          <w:sz w:val="22"/>
          <w:szCs w:val="22"/>
          <w:lang w:eastAsia="sk-SK"/>
        </w:rPr>
      </w:pPr>
      <w:r w:rsidRPr="001A057E">
        <w:rPr>
          <w:rFonts w:eastAsia="Calibri"/>
          <w:b/>
          <w:sz w:val="22"/>
          <w:szCs w:val="22"/>
          <w:lang w:eastAsia="sk-SK"/>
        </w:rPr>
        <w:t>Právo na výmaz (na zabudnutie)</w:t>
      </w:r>
      <w:r w:rsidRPr="001A057E">
        <w:rPr>
          <w:rFonts w:eastAsia="Calibri"/>
          <w:sz w:val="22"/>
          <w:szCs w:val="22"/>
          <w:lang w:eastAsia="sk-SK"/>
        </w:rPr>
        <w:t xml:space="preserve"> - máte právo nás požiadať o vymazanie Vašich osobných údajov, napríklad v prípade, ak osobné údaje, ktoré sme o Vás získali, už viac nie sú potrebné na naplnenie pôvodného účelu spracúvania. </w:t>
      </w:r>
    </w:p>
    <w:p w:rsidR="009874F6" w:rsidRPr="001A057E" w:rsidRDefault="009874F6" w:rsidP="001A057E">
      <w:pPr>
        <w:jc w:val="both"/>
        <w:rPr>
          <w:rFonts w:eastAsia="Calibri"/>
          <w:sz w:val="22"/>
          <w:szCs w:val="22"/>
          <w:lang w:eastAsia="sk-SK"/>
        </w:rPr>
      </w:pPr>
    </w:p>
    <w:p w:rsidR="009874F6" w:rsidRPr="001A057E" w:rsidRDefault="009874F6" w:rsidP="001A057E">
      <w:pPr>
        <w:jc w:val="both"/>
        <w:rPr>
          <w:rFonts w:eastAsia="Calibri"/>
          <w:sz w:val="22"/>
          <w:szCs w:val="22"/>
          <w:lang w:eastAsia="sk-SK"/>
        </w:rPr>
      </w:pPr>
      <w:r w:rsidRPr="001A057E">
        <w:rPr>
          <w:rFonts w:eastAsia="Calibri"/>
          <w:b/>
          <w:sz w:val="22"/>
          <w:szCs w:val="22"/>
          <w:lang w:eastAsia="sk-SK"/>
        </w:rPr>
        <w:t>Právo na obmedzenie spracúvania</w:t>
      </w:r>
      <w:r w:rsidRPr="001A057E">
        <w:rPr>
          <w:rFonts w:eastAsia="Calibri"/>
          <w:sz w:val="22"/>
          <w:szCs w:val="22"/>
          <w:lang w:eastAsia="sk-SK"/>
        </w:rPr>
        <w:t xml:space="preserve"> - za určitých okolností ste oprávnený nás požiadať, aby sme prestali používať Vaše osobné údaje. </w:t>
      </w:r>
    </w:p>
    <w:p w:rsidR="00AE4F16" w:rsidRDefault="00AE4F16" w:rsidP="001A057E">
      <w:pPr>
        <w:jc w:val="both"/>
        <w:rPr>
          <w:rFonts w:eastAsia="Calibri"/>
          <w:sz w:val="22"/>
          <w:szCs w:val="22"/>
          <w:lang w:eastAsia="sk-SK"/>
        </w:rPr>
      </w:pPr>
    </w:p>
    <w:p w:rsidR="006D35E2" w:rsidRPr="00B166C7" w:rsidRDefault="006D35E2" w:rsidP="006D35E2">
      <w:pPr>
        <w:jc w:val="both"/>
        <w:rPr>
          <w:rFonts w:eastAsia="Calibri"/>
          <w:sz w:val="22"/>
          <w:szCs w:val="22"/>
          <w:lang w:eastAsia="sk-SK"/>
        </w:rPr>
      </w:pPr>
      <w:r w:rsidRPr="00B166C7">
        <w:rPr>
          <w:rFonts w:eastAsia="Calibri"/>
          <w:b/>
          <w:sz w:val="22"/>
          <w:szCs w:val="22"/>
          <w:lang w:eastAsia="sk-SK"/>
        </w:rPr>
        <w:t>Právo na prenosnosť údajov</w:t>
      </w:r>
      <w:r w:rsidRPr="00B166C7">
        <w:rPr>
          <w:rFonts w:eastAsia="Calibri"/>
          <w:sz w:val="22"/>
          <w:szCs w:val="22"/>
          <w:lang w:eastAsia="sk-SK"/>
        </w:rPr>
        <w:t xml:space="preserve"> - 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  </w:t>
      </w:r>
    </w:p>
    <w:p w:rsidR="006D35E2" w:rsidRPr="001A057E" w:rsidRDefault="006D35E2" w:rsidP="001A057E">
      <w:pPr>
        <w:jc w:val="both"/>
        <w:rPr>
          <w:rFonts w:eastAsia="Calibri"/>
          <w:sz w:val="22"/>
          <w:szCs w:val="22"/>
          <w:lang w:eastAsia="sk-SK"/>
        </w:rPr>
      </w:pPr>
    </w:p>
    <w:p w:rsidR="00AE4F16" w:rsidRPr="001A057E" w:rsidRDefault="00AE4F16" w:rsidP="001A057E">
      <w:pPr>
        <w:jc w:val="both"/>
        <w:rPr>
          <w:rFonts w:eastAsia="Calibri"/>
          <w:sz w:val="22"/>
          <w:szCs w:val="22"/>
          <w:lang w:eastAsia="sk-SK"/>
        </w:rPr>
      </w:pPr>
      <w:r w:rsidRPr="001A057E">
        <w:rPr>
          <w:rFonts w:eastAsia="Calibri"/>
          <w:b/>
          <w:sz w:val="22"/>
          <w:szCs w:val="22"/>
          <w:lang w:eastAsia="sk-SK"/>
        </w:rPr>
        <w:t>Právo podať návrh na začatie konania o ochrane osobných údajov</w:t>
      </w:r>
      <w:r w:rsidRPr="001A057E">
        <w:rPr>
          <w:rFonts w:eastAsia="Calibri"/>
          <w:sz w:val="22"/>
          <w:szCs w:val="22"/>
          <w:lang w:eastAsia="sk-SK"/>
        </w:rPr>
        <w:t xml:space="preserve"> - ak sa domnievate, že Vaše osobné údaje spracúvane nespravodlivo alebo nezákonne, môžete podať sťažnosť na dozorný orgán, ktorým je Úrad na ochranu osobných údajov Slovenskej republiky, Hraničná 12, 820 07 Bratislava.</w:t>
      </w:r>
    </w:p>
    <w:p w:rsidR="00AE4F16" w:rsidRPr="001A057E" w:rsidRDefault="00AE4F16" w:rsidP="001A057E">
      <w:pPr>
        <w:jc w:val="both"/>
        <w:rPr>
          <w:sz w:val="22"/>
          <w:szCs w:val="22"/>
        </w:rPr>
      </w:pPr>
    </w:p>
    <w:p w:rsidR="00AE4F16" w:rsidRPr="001A057E" w:rsidRDefault="00AE4F16" w:rsidP="001A057E">
      <w:pPr>
        <w:jc w:val="both"/>
        <w:rPr>
          <w:b/>
          <w:sz w:val="22"/>
          <w:szCs w:val="22"/>
        </w:rPr>
      </w:pPr>
      <w:r w:rsidRPr="001A057E">
        <w:rPr>
          <w:b/>
          <w:sz w:val="22"/>
          <w:szCs w:val="22"/>
        </w:rPr>
        <w:t>Spôsob uplatňovania práv:</w:t>
      </w:r>
    </w:p>
    <w:p w:rsidR="00AE4F16" w:rsidRPr="001A057E" w:rsidRDefault="00AE4F16" w:rsidP="001A057E">
      <w:pPr>
        <w:jc w:val="both"/>
        <w:rPr>
          <w:b/>
          <w:sz w:val="22"/>
          <w:szCs w:val="22"/>
        </w:rPr>
      </w:pPr>
    </w:p>
    <w:p w:rsidR="00AE4F16" w:rsidRPr="001A057E" w:rsidRDefault="00AE4F16" w:rsidP="001A057E">
      <w:pPr>
        <w:jc w:val="both"/>
        <w:rPr>
          <w:sz w:val="22"/>
          <w:szCs w:val="22"/>
        </w:rPr>
      </w:pPr>
      <w:r w:rsidRPr="001A057E">
        <w:rPr>
          <w:sz w:val="22"/>
          <w:szCs w:val="22"/>
        </w:rPr>
        <w:t xml:space="preserve">Vaše práva môžete uplatniť zaslaním žiadosti poštou na korešpondenčnú adresu spoločnosti alebo elektronicky na emailovú adresu </w:t>
      </w:r>
      <w:hyperlink r:id="rId6" w:history="1">
        <w:r w:rsidRPr="001A057E">
          <w:rPr>
            <w:rStyle w:val="Hypertextovprepojenie"/>
            <w:sz w:val="22"/>
            <w:szCs w:val="22"/>
          </w:rPr>
          <w:t>podatelna@turvod.sk</w:t>
        </w:r>
      </w:hyperlink>
      <w:r w:rsidRPr="001A057E">
        <w:rPr>
          <w:sz w:val="22"/>
          <w:szCs w:val="22"/>
        </w:rPr>
        <w:t xml:space="preserve"> . Na Vaše žiadosti štandardne odpovedáme najneskôr do jedného mesiaca od jej doručenia.</w:t>
      </w:r>
    </w:p>
    <w:sectPr w:rsidR="00AE4F16" w:rsidRPr="001A05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971"/>
    <w:rsid w:val="00023292"/>
    <w:rsid w:val="00052FDF"/>
    <w:rsid w:val="00163E07"/>
    <w:rsid w:val="00197BEF"/>
    <w:rsid w:val="001A057E"/>
    <w:rsid w:val="00252D30"/>
    <w:rsid w:val="003C7958"/>
    <w:rsid w:val="00451971"/>
    <w:rsid w:val="00485199"/>
    <w:rsid w:val="00571872"/>
    <w:rsid w:val="00580AAE"/>
    <w:rsid w:val="005B5833"/>
    <w:rsid w:val="005E280E"/>
    <w:rsid w:val="00663B0E"/>
    <w:rsid w:val="006D35E2"/>
    <w:rsid w:val="00732982"/>
    <w:rsid w:val="007B115A"/>
    <w:rsid w:val="00806409"/>
    <w:rsid w:val="0082620B"/>
    <w:rsid w:val="00845078"/>
    <w:rsid w:val="008912B1"/>
    <w:rsid w:val="00895DC4"/>
    <w:rsid w:val="009874F6"/>
    <w:rsid w:val="009D783E"/>
    <w:rsid w:val="00A13B6D"/>
    <w:rsid w:val="00A73A00"/>
    <w:rsid w:val="00A840DA"/>
    <w:rsid w:val="00AE4F16"/>
    <w:rsid w:val="00AF65DF"/>
    <w:rsid w:val="00C4440C"/>
    <w:rsid w:val="00C531BA"/>
    <w:rsid w:val="00C54560"/>
    <w:rsid w:val="00C62EBE"/>
    <w:rsid w:val="00DB7AE0"/>
    <w:rsid w:val="00E07A9E"/>
    <w:rsid w:val="00E45E43"/>
    <w:rsid w:val="00EB7244"/>
    <w:rsid w:val="00FA73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2EBE"/>
    <w:rPr>
      <w:sz w:val="24"/>
      <w:szCs w:val="24"/>
    </w:rPr>
  </w:style>
  <w:style w:type="paragraph" w:styleId="Nadpis1">
    <w:name w:val="heading 1"/>
    <w:basedOn w:val="Normlny"/>
    <w:next w:val="Normlny"/>
    <w:link w:val="Nadpis1Char"/>
    <w:qFormat/>
    <w:rsid w:val="00C62EBE"/>
    <w:pPr>
      <w:keepNext/>
      <w:widowControl w:val="0"/>
      <w:autoSpaceDE w:val="0"/>
      <w:autoSpaceDN w:val="0"/>
      <w:adjustRightInd w:val="0"/>
      <w:jc w:val="center"/>
      <w:outlineLvl w:val="0"/>
    </w:pPr>
    <w:rPr>
      <w:b/>
      <w:bCs/>
    </w:rPr>
  </w:style>
  <w:style w:type="paragraph" w:styleId="Nadpis2">
    <w:name w:val="heading 2"/>
    <w:basedOn w:val="Normlny"/>
    <w:next w:val="Normlny"/>
    <w:link w:val="Nadpis2Char"/>
    <w:qFormat/>
    <w:rsid w:val="00C62EBE"/>
    <w:pPr>
      <w:keepNext/>
      <w:widowControl w:val="0"/>
      <w:autoSpaceDE w:val="0"/>
      <w:autoSpaceDN w:val="0"/>
      <w:adjustRightInd w:val="0"/>
      <w:ind w:left="36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62EBE"/>
    <w:rPr>
      <w:b/>
      <w:bCs/>
      <w:sz w:val="24"/>
      <w:szCs w:val="24"/>
    </w:rPr>
  </w:style>
  <w:style w:type="character" w:customStyle="1" w:styleId="Nadpis2Char">
    <w:name w:val="Nadpis 2 Char"/>
    <w:basedOn w:val="Predvolenpsmoodseku"/>
    <w:link w:val="Nadpis2"/>
    <w:rsid w:val="00C62EBE"/>
    <w:rPr>
      <w:b/>
      <w:bCs/>
      <w:sz w:val="24"/>
      <w:szCs w:val="24"/>
    </w:rPr>
  </w:style>
  <w:style w:type="character" w:styleId="Hypertextovprepojenie">
    <w:name w:val="Hyperlink"/>
    <w:basedOn w:val="Predvolenpsmoodseku"/>
    <w:uiPriority w:val="99"/>
    <w:unhideWhenUsed/>
    <w:rsid w:val="005B58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2EBE"/>
    <w:rPr>
      <w:sz w:val="24"/>
      <w:szCs w:val="24"/>
    </w:rPr>
  </w:style>
  <w:style w:type="paragraph" w:styleId="Nadpis1">
    <w:name w:val="heading 1"/>
    <w:basedOn w:val="Normlny"/>
    <w:next w:val="Normlny"/>
    <w:link w:val="Nadpis1Char"/>
    <w:qFormat/>
    <w:rsid w:val="00C62EBE"/>
    <w:pPr>
      <w:keepNext/>
      <w:widowControl w:val="0"/>
      <w:autoSpaceDE w:val="0"/>
      <w:autoSpaceDN w:val="0"/>
      <w:adjustRightInd w:val="0"/>
      <w:jc w:val="center"/>
      <w:outlineLvl w:val="0"/>
    </w:pPr>
    <w:rPr>
      <w:b/>
      <w:bCs/>
    </w:rPr>
  </w:style>
  <w:style w:type="paragraph" w:styleId="Nadpis2">
    <w:name w:val="heading 2"/>
    <w:basedOn w:val="Normlny"/>
    <w:next w:val="Normlny"/>
    <w:link w:val="Nadpis2Char"/>
    <w:qFormat/>
    <w:rsid w:val="00C62EBE"/>
    <w:pPr>
      <w:keepNext/>
      <w:widowControl w:val="0"/>
      <w:autoSpaceDE w:val="0"/>
      <w:autoSpaceDN w:val="0"/>
      <w:adjustRightInd w:val="0"/>
      <w:ind w:left="36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62EBE"/>
    <w:rPr>
      <w:b/>
      <w:bCs/>
      <w:sz w:val="24"/>
      <w:szCs w:val="24"/>
    </w:rPr>
  </w:style>
  <w:style w:type="character" w:customStyle="1" w:styleId="Nadpis2Char">
    <w:name w:val="Nadpis 2 Char"/>
    <w:basedOn w:val="Predvolenpsmoodseku"/>
    <w:link w:val="Nadpis2"/>
    <w:rsid w:val="00C62EBE"/>
    <w:rPr>
      <w:b/>
      <w:bCs/>
      <w:sz w:val="24"/>
      <w:szCs w:val="24"/>
    </w:rPr>
  </w:style>
  <w:style w:type="character" w:styleId="Hypertextovprepojenie">
    <w:name w:val="Hyperlink"/>
    <w:basedOn w:val="Predvolenpsmoodseku"/>
    <w:uiPriority w:val="99"/>
    <w:unhideWhenUsed/>
    <w:rsid w:val="005B58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odatelna@turvod.sk" TargetMode="External"/><Relationship Id="rId5" Type="http://schemas.openxmlformats.org/officeDocument/2006/relationships/hyperlink" Target="mailto:zodpovednaosoba@turvod.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756</Words>
  <Characters>4311</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Gergisakova Urminska</dc:creator>
  <cp:lastModifiedBy>Daniela Gergisakova Urminska</cp:lastModifiedBy>
  <cp:revision>16</cp:revision>
  <dcterms:created xsi:type="dcterms:W3CDTF">2018-07-18T11:51:00Z</dcterms:created>
  <dcterms:modified xsi:type="dcterms:W3CDTF">2018-09-12T08:37:00Z</dcterms:modified>
</cp:coreProperties>
</file>